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525" w:rsidRDefault="00EC7525" w:rsidP="00EC7525">
      <w:pPr>
        <w:pStyle w:val="Standard"/>
        <w:spacing w:line="36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es-ES" w:bidi="ar-SA"/>
        </w:rPr>
        <w:drawing>
          <wp:inline distT="0" distB="0" distL="0" distR="0">
            <wp:extent cx="1058091" cy="1081922"/>
            <wp:effectExtent l="19050" t="0" r="8709" b="0"/>
            <wp:docPr id="2" name="1 Imagen" descr="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74" cy="10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  <w:lang w:eastAsia="es-ES" w:bidi="ar-SA"/>
        </w:rPr>
        <w:drawing>
          <wp:inline distT="0" distB="0" distL="0" distR="0">
            <wp:extent cx="1051016" cy="1051016"/>
            <wp:effectExtent l="19050" t="0" r="0" b="0"/>
            <wp:docPr id="3" name="0 Imagen" descr="DON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ANT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90" cy="105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25" w:rsidRDefault="00EC7525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Pr="00EC7525" w:rsidRDefault="00EC7525" w:rsidP="00EC7525">
      <w:pPr>
        <w:pStyle w:val="Standard"/>
        <w:spacing w:line="360" w:lineRule="auto"/>
        <w:jc w:val="center"/>
        <w:rPr>
          <w:rFonts w:ascii="Tahoma" w:hAnsi="Tahoma" w:cs="Tahoma"/>
          <w:b/>
          <w:sz w:val="36"/>
          <w:szCs w:val="36"/>
          <w:u w:val="single"/>
        </w:rPr>
      </w:pPr>
      <w:r w:rsidRPr="00EC7525">
        <w:rPr>
          <w:rFonts w:ascii="Tahoma" w:hAnsi="Tahoma" w:cs="Tahoma"/>
          <w:b/>
          <w:sz w:val="36"/>
          <w:szCs w:val="36"/>
          <w:u w:val="single"/>
        </w:rPr>
        <w:t>VIII DÍA DE LOS SENDEROS DE CANTABRIA</w:t>
      </w:r>
    </w:p>
    <w:p w:rsidR="00E6409D" w:rsidRPr="008D298D" w:rsidRDefault="00E6409D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Pr="00EC7525" w:rsidRDefault="001070DB" w:rsidP="00EC7525">
      <w:pPr>
        <w:pStyle w:val="Standard"/>
        <w:spacing w:line="360" w:lineRule="auto"/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EC7525">
        <w:rPr>
          <w:rFonts w:ascii="Tahoma" w:hAnsi="Tahoma" w:cs="Tahoma"/>
          <w:b/>
          <w:sz w:val="32"/>
          <w:szCs w:val="32"/>
          <w:u w:val="single"/>
        </w:rPr>
        <w:t>Solares</w:t>
      </w:r>
      <w:r w:rsidR="00EC7525" w:rsidRPr="00EC7525">
        <w:rPr>
          <w:rFonts w:ascii="Tahoma" w:hAnsi="Tahoma" w:cs="Tahoma"/>
          <w:b/>
          <w:sz w:val="32"/>
          <w:szCs w:val="32"/>
          <w:u w:val="single"/>
        </w:rPr>
        <w:t xml:space="preserve"> (</w:t>
      </w:r>
      <w:proofErr w:type="spellStart"/>
      <w:r w:rsidR="00EC7525" w:rsidRPr="00EC7525">
        <w:rPr>
          <w:rFonts w:ascii="Tahoma" w:hAnsi="Tahoma" w:cs="Tahoma"/>
          <w:b/>
          <w:sz w:val="32"/>
          <w:szCs w:val="32"/>
          <w:u w:val="single"/>
        </w:rPr>
        <w:t>Valdecilla</w:t>
      </w:r>
      <w:proofErr w:type="spellEnd"/>
      <w:r w:rsidR="00EC7525" w:rsidRPr="00EC7525">
        <w:rPr>
          <w:rFonts w:ascii="Tahoma" w:hAnsi="Tahoma" w:cs="Tahoma"/>
          <w:b/>
          <w:sz w:val="32"/>
          <w:szCs w:val="32"/>
          <w:u w:val="single"/>
        </w:rPr>
        <w:t xml:space="preserve">) </w:t>
      </w:r>
      <w:r w:rsidRPr="00EC7525">
        <w:rPr>
          <w:rFonts w:ascii="Tahoma" w:hAnsi="Tahoma" w:cs="Tahoma"/>
          <w:b/>
          <w:sz w:val="32"/>
          <w:szCs w:val="32"/>
          <w:u w:val="single"/>
        </w:rPr>
        <w:t>-Peña Cabarga</w:t>
      </w:r>
    </w:p>
    <w:p w:rsidR="00E6409D" w:rsidRPr="008D298D" w:rsidRDefault="00E6409D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Default="001070DB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 w:rsidRPr="008D298D">
        <w:rPr>
          <w:rFonts w:ascii="Tahoma" w:hAnsi="Tahoma" w:cs="Tahoma"/>
          <w:sz w:val="28"/>
          <w:szCs w:val="28"/>
        </w:rPr>
        <w:t xml:space="preserve">La marcha se inicia en el Pabellón </w:t>
      </w:r>
      <w:r w:rsidR="00EC7525">
        <w:rPr>
          <w:rFonts w:ascii="Tahoma" w:hAnsi="Tahoma" w:cs="Tahoma"/>
          <w:sz w:val="28"/>
          <w:szCs w:val="28"/>
        </w:rPr>
        <w:t xml:space="preserve">Polideportivo </w:t>
      </w:r>
      <w:r w:rsidRPr="008D298D">
        <w:rPr>
          <w:rFonts w:ascii="Tahoma" w:hAnsi="Tahoma" w:cs="Tahoma"/>
          <w:sz w:val="28"/>
          <w:szCs w:val="28"/>
        </w:rPr>
        <w:t xml:space="preserve">Mies del Corro ubicado en la localidad de </w:t>
      </w:r>
      <w:proofErr w:type="spellStart"/>
      <w:r w:rsidRPr="008D298D">
        <w:rPr>
          <w:rFonts w:ascii="Tahoma" w:hAnsi="Tahoma" w:cs="Tahoma"/>
          <w:sz w:val="28"/>
          <w:szCs w:val="28"/>
        </w:rPr>
        <w:t>Valdecilla</w:t>
      </w:r>
      <w:proofErr w:type="spellEnd"/>
      <w:r w:rsidRPr="008D298D">
        <w:rPr>
          <w:rFonts w:ascii="Tahoma" w:hAnsi="Tahoma" w:cs="Tahoma"/>
          <w:sz w:val="28"/>
          <w:szCs w:val="28"/>
        </w:rPr>
        <w:t xml:space="preserve"> </w:t>
      </w:r>
      <w:r w:rsidRPr="008D298D">
        <w:rPr>
          <w:rFonts w:ascii="Tahoma" w:hAnsi="Tahoma" w:cs="Tahoma"/>
          <w:sz w:val="28"/>
          <w:szCs w:val="28"/>
        </w:rPr>
        <w:t>(Barrio de Solares, donde se encuentra, además, el Ayuntamiento y el Cuartel de la Guardia Civil</w:t>
      </w:r>
      <w:r w:rsidR="008D298D">
        <w:rPr>
          <w:rFonts w:ascii="Tahoma" w:hAnsi="Tahoma" w:cs="Tahoma"/>
          <w:sz w:val="28"/>
          <w:szCs w:val="28"/>
        </w:rPr>
        <w:t>)</w:t>
      </w:r>
      <w:r w:rsidRPr="008D298D">
        <w:rPr>
          <w:rFonts w:ascii="Tahoma" w:hAnsi="Tahoma" w:cs="Tahoma"/>
          <w:sz w:val="28"/>
          <w:szCs w:val="28"/>
        </w:rPr>
        <w:t>. En este mismo punto finaliza también esta marcha.</w:t>
      </w:r>
    </w:p>
    <w:p w:rsidR="008D298D" w:rsidRDefault="00EC7525" w:rsidP="00EC7525">
      <w:pPr>
        <w:pStyle w:val="Standard"/>
        <w:spacing w:line="360" w:lineRule="auto"/>
        <w:jc w:val="center"/>
        <w:rPr>
          <w:rFonts w:ascii="Tahoma" w:hAnsi="Tahoma" w:cs="Tahoma"/>
          <w:sz w:val="28"/>
          <w:szCs w:val="28"/>
        </w:rPr>
      </w:pPr>
      <w:r>
        <w:rPr>
          <w:noProof/>
          <w:lang w:eastAsia="es-ES" w:bidi="ar-SA"/>
        </w:rPr>
        <w:drawing>
          <wp:inline distT="0" distB="0" distL="0" distR="0">
            <wp:extent cx="2560320" cy="1554480"/>
            <wp:effectExtent l="19050" t="0" r="0" b="0"/>
            <wp:docPr id="10" name="Imagen 10" descr="http://www.ayto-mediocudeyo.es/centros/img/fichas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yto-mediocudeyo.es/centros/img/fichas/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25" w:rsidRPr="008D298D" w:rsidRDefault="00EC7525" w:rsidP="00EC7525">
      <w:pPr>
        <w:pStyle w:val="Standard"/>
        <w:spacing w:line="360" w:lineRule="auto"/>
        <w:jc w:val="center"/>
        <w:rPr>
          <w:rFonts w:ascii="Tahoma" w:hAnsi="Tahoma" w:cs="Tahoma"/>
          <w:sz w:val="28"/>
          <w:szCs w:val="28"/>
        </w:rPr>
      </w:pPr>
    </w:p>
    <w:p w:rsidR="008D298D" w:rsidRDefault="00EC7525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Tomaremos</w:t>
      </w:r>
      <w:r w:rsidR="001070DB" w:rsidRPr="008D298D">
        <w:rPr>
          <w:rFonts w:ascii="Tahoma" w:hAnsi="Tahoma" w:cs="Tahoma"/>
          <w:sz w:val="28"/>
          <w:szCs w:val="28"/>
        </w:rPr>
        <w:t xml:space="preserve"> una carretera secundaria que nos lleva a </w:t>
      </w:r>
      <w:r w:rsidR="001C58BF">
        <w:rPr>
          <w:rFonts w:ascii="Tahoma" w:hAnsi="Tahoma" w:cs="Tahoma"/>
          <w:sz w:val="28"/>
          <w:szCs w:val="28"/>
        </w:rPr>
        <w:t xml:space="preserve">la localidad de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Sobremazas</w:t>
      </w:r>
      <w:proofErr w:type="spellEnd"/>
      <w:r w:rsidR="001C58BF">
        <w:rPr>
          <w:rFonts w:ascii="Tahoma" w:hAnsi="Tahoma" w:cs="Tahoma"/>
          <w:sz w:val="28"/>
          <w:szCs w:val="28"/>
        </w:rPr>
        <w:t>,</w:t>
      </w:r>
      <w:r w:rsidR="001070DB" w:rsidRPr="008D298D">
        <w:rPr>
          <w:rFonts w:ascii="Tahoma" w:hAnsi="Tahoma" w:cs="Tahoma"/>
          <w:sz w:val="28"/>
          <w:szCs w:val="28"/>
        </w:rPr>
        <w:t xml:space="preserve"> </w:t>
      </w:r>
      <w:r w:rsidR="001C58BF">
        <w:rPr>
          <w:rFonts w:ascii="Tahoma" w:hAnsi="Tahoma" w:cs="Tahoma"/>
          <w:sz w:val="28"/>
          <w:szCs w:val="28"/>
        </w:rPr>
        <w:t>situada a</w:t>
      </w:r>
      <w:r w:rsidR="001070DB" w:rsidRPr="008D298D">
        <w:rPr>
          <w:rFonts w:ascii="Tahoma" w:hAnsi="Tahoma" w:cs="Tahoma"/>
          <w:sz w:val="28"/>
          <w:szCs w:val="28"/>
        </w:rPr>
        <w:t xml:space="preserve"> unos 600 metros. Frente a la fábrica de muebl</w:t>
      </w:r>
      <w:r w:rsidR="001070DB" w:rsidRPr="008D298D">
        <w:rPr>
          <w:rFonts w:ascii="Tahoma" w:hAnsi="Tahoma" w:cs="Tahoma"/>
          <w:sz w:val="28"/>
          <w:szCs w:val="28"/>
        </w:rPr>
        <w:t xml:space="preserve">es de oficina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Herpesa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>, cruza</w:t>
      </w:r>
      <w:r w:rsidR="001C58BF">
        <w:rPr>
          <w:rFonts w:ascii="Tahoma" w:hAnsi="Tahoma" w:cs="Tahoma"/>
          <w:sz w:val="28"/>
          <w:szCs w:val="28"/>
        </w:rPr>
        <w:t>re</w:t>
      </w:r>
      <w:r w:rsidR="001070DB" w:rsidRPr="008D298D">
        <w:rPr>
          <w:rFonts w:ascii="Tahoma" w:hAnsi="Tahoma" w:cs="Tahoma"/>
          <w:sz w:val="28"/>
          <w:szCs w:val="28"/>
        </w:rPr>
        <w:t>mos la carretera y nos adentra</w:t>
      </w:r>
      <w:r w:rsidR="001C58BF">
        <w:rPr>
          <w:rFonts w:ascii="Tahoma" w:hAnsi="Tahoma" w:cs="Tahoma"/>
          <w:sz w:val="28"/>
          <w:szCs w:val="28"/>
        </w:rPr>
        <w:t>re</w:t>
      </w:r>
      <w:r w:rsidR="001070DB" w:rsidRPr="008D298D">
        <w:rPr>
          <w:rFonts w:ascii="Tahoma" w:hAnsi="Tahoma" w:cs="Tahoma"/>
          <w:sz w:val="28"/>
          <w:szCs w:val="28"/>
        </w:rPr>
        <w:t xml:space="preserve">mos en el barrio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Rioz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>. Allí coge</w:t>
      </w:r>
      <w:r w:rsidR="001C58BF">
        <w:rPr>
          <w:rFonts w:ascii="Tahoma" w:hAnsi="Tahoma" w:cs="Tahoma"/>
          <w:sz w:val="28"/>
          <w:szCs w:val="28"/>
        </w:rPr>
        <w:t>re</w:t>
      </w:r>
      <w:r w:rsidR="001070DB" w:rsidRPr="008D298D">
        <w:rPr>
          <w:rFonts w:ascii="Tahoma" w:hAnsi="Tahoma" w:cs="Tahoma"/>
          <w:sz w:val="28"/>
          <w:szCs w:val="28"/>
        </w:rPr>
        <w:t xml:space="preserve">mos una carretera vecinal que nos </w:t>
      </w:r>
      <w:r w:rsidR="001C58BF">
        <w:rPr>
          <w:rFonts w:ascii="Tahoma" w:hAnsi="Tahoma" w:cs="Tahoma"/>
          <w:sz w:val="28"/>
          <w:szCs w:val="28"/>
        </w:rPr>
        <w:t>conducirá</w:t>
      </w:r>
      <w:r w:rsidR="001070DB" w:rsidRPr="008D298D">
        <w:rPr>
          <w:rFonts w:ascii="Tahoma" w:hAnsi="Tahoma" w:cs="Tahoma"/>
          <w:sz w:val="28"/>
          <w:szCs w:val="28"/>
        </w:rPr>
        <w:t xml:space="preserve"> paralelos al precioso pantano de Heras</w:t>
      </w:r>
      <w:r w:rsidR="001C58BF">
        <w:rPr>
          <w:rFonts w:ascii="Tahoma" w:hAnsi="Tahoma" w:cs="Tahoma"/>
          <w:sz w:val="28"/>
          <w:szCs w:val="28"/>
        </w:rPr>
        <w:t>.</w:t>
      </w:r>
      <w:r w:rsidR="001070DB" w:rsidRPr="008D298D">
        <w:rPr>
          <w:rFonts w:ascii="Tahoma" w:hAnsi="Tahoma" w:cs="Tahoma"/>
          <w:sz w:val="28"/>
          <w:szCs w:val="28"/>
        </w:rPr>
        <w:t xml:space="preserve"> </w:t>
      </w:r>
      <w:r w:rsidR="001C58BF">
        <w:rPr>
          <w:rFonts w:ascii="Tahoma" w:hAnsi="Tahoma" w:cs="Tahoma"/>
          <w:sz w:val="28"/>
          <w:szCs w:val="28"/>
        </w:rPr>
        <w:t xml:space="preserve">Pasaremos junto a </w:t>
      </w:r>
      <w:r w:rsidR="001070DB" w:rsidRPr="008D298D">
        <w:rPr>
          <w:rFonts w:ascii="Tahoma" w:hAnsi="Tahoma" w:cs="Tahoma"/>
          <w:sz w:val="28"/>
          <w:szCs w:val="28"/>
        </w:rPr>
        <w:t>la Granja</w:t>
      </w:r>
      <w:r w:rsidR="001C58BF">
        <w:rPr>
          <w:rFonts w:ascii="Tahoma" w:hAnsi="Tahoma" w:cs="Tahoma"/>
          <w:sz w:val="28"/>
          <w:szCs w:val="28"/>
        </w:rPr>
        <w:t>-escuela</w:t>
      </w:r>
      <w:r w:rsidR="001070DB" w:rsidRPr="008D298D">
        <w:rPr>
          <w:rFonts w:ascii="Tahoma" w:hAnsi="Tahoma" w:cs="Tahoma"/>
          <w:sz w:val="28"/>
          <w:szCs w:val="28"/>
        </w:rPr>
        <w:t xml:space="preserve"> del mismo nombre</w:t>
      </w:r>
      <w:r w:rsidR="001C58BF">
        <w:rPr>
          <w:rFonts w:ascii="Tahoma" w:hAnsi="Tahoma" w:cs="Tahoma"/>
          <w:sz w:val="28"/>
          <w:szCs w:val="28"/>
        </w:rPr>
        <w:t>,</w:t>
      </w:r>
      <w:r w:rsidR="001070DB" w:rsidRPr="008D298D">
        <w:rPr>
          <w:rFonts w:ascii="Tahoma" w:hAnsi="Tahoma" w:cs="Tahoma"/>
          <w:sz w:val="28"/>
          <w:szCs w:val="28"/>
        </w:rPr>
        <w:t xml:space="preserve"> </w:t>
      </w:r>
      <w:r w:rsidR="001C58BF">
        <w:rPr>
          <w:rFonts w:ascii="Tahoma" w:hAnsi="Tahoma" w:cs="Tahoma"/>
          <w:sz w:val="28"/>
          <w:szCs w:val="28"/>
        </w:rPr>
        <w:t xml:space="preserve">que cuenta con </w:t>
      </w:r>
      <w:r w:rsidR="001070DB" w:rsidRPr="008D298D">
        <w:rPr>
          <w:rFonts w:ascii="Tahoma" w:hAnsi="Tahoma" w:cs="Tahoma"/>
          <w:sz w:val="28"/>
          <w:szCs w:val="28"/>
        </w:rPr>
        <w:t xml:space="preserve">un pequeño mini-zoo y </w:t>
      </w:r>
      <w:r w:rsidR="001C58BF">
        <w:rPr>
          <w:rFonts w:ascii="Tahoma" w:hAnsi="Tahoma" w:cs="Tahoma"/>
          <w:sz w:val="28"/>
          <w:szCs w:val="28"/>
        </w:rPr>
        <w:t xml:space="preserve">un </w:t>
      </w:r>
      <w:r w:rsidR="001070DB" w:rsidRPr="008D298D">
        <w:rPr>
          <w:rFonts w:ascii="Tahoma" w:hAnsi="Tahoma" w:cs="Tahoma"/>
          <w:sz w:val="28"/>
          <w:szCs w:val="28"/>
        </w:rPr>
        <w:t>albergue para</w:t>
      </w:r>
      <w:r w:rsidR="001070DB" w:rsidRPr="008D298D">
        <w:rPr>
          <w:rFonts w:ascii="Tahoma" w:hAnsi="Tahoma" w:cs="Tahoma"/>
          <w:sz w:val="28"/>
          <w:szCs w:val="28"/>
        </w:rPr>
        <w:t xml:space="preserve"> niños. </w:t>
      </w:r>
    </w:p>
    <w:p w:rsidR="008D298D" w:rsidRDefault="008D298D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1C58BF" w:rsidRDefault="001C58BF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B46710" w:rsidRDefault="001070DB" w:rsidP="008D298D">
      <w:pPr>
        <w:pStyle w:val="Standard"/>
        <w:spacing w:line="360" w:lineRule="auto"/>
        <w:rPr>
          <w:rFonts w:ascii="Arial" w:hAnsi="Arial" w:cs="Arial"/>
          <w:i/>
          <w:sz w:val="26"/>
          <w:szCs w:val="26"/>
          <w:shd w:val="clear" w:color="auto" w:fill="F9F9F9"/>
        </w:rPr>
      </w:pPr>
      <w:r w:rsidRPr="008D298D">
        <w:rPr>
          <w:rFonts w:ascii="Tahoma" w:hAnsi="Tahoma" w:cs="Tahoma"/>
          <w:sz w:val="28"/>
          <w:szCs w:val="28"/>
        </w:rPr>
        <w:lastRenderedPageBreak/>
        <w:t>Posteriormente alcanza</w:t>
      </w:r>
      <w:r w:rsidR="001C58BF">
        <w:rPr>
          <w:rFonts w:ascii="Tahoma" w:hAnsi="Tahoma" w:cs="Tahoma"/>
          <w:sz w:val="28"/>
          <w:szCs w:val="28"/>
        </w:rPr>
        <w:t>re</w:t>
      </w:r>
      <w:r w:rsidRPr="008D298D">
        <w:rPr>
          <w:rFonts w:ascii="Tahoma" w:hAnsi="Tahoma" w:cs="Tahoma"/>
          <w:sz w:val="28"/>
          <w:szCs w:val="28"/>
        </w:rPr>
        <w:t xml:space="preserve">mos la localidad de Santiago de </w:t>
      </w:r>
      <w:proofErr w:type="spellStart"/>
      <w:r w:rsidRPr="008D298D">
        <w:rPr>
          <w:rFonts w:ascii="Tahoma" w:hAnsi="Tahoma" w:cs="Tahoma"/>
          <w:sz w:val="28"/>
          <w:szCs w:val="28"/>
        </w:rPr>
        <w:t>Cudeyo</w:t>
      </w:r>
      <w:proofErr w:type="spellEnd"/>
      <w:r w:rsidRPr="008D298D">
        <w:rPr>
          <w:rFonts w:ascii="Tahoma" w:hAnsi="Tahoma" w:cs="Tahoma"/>
          <w:sz w:val="28"/>
          <w:szCs w:val="28"/>
        </w:rPr>
        <w:t xml:space="preserve"> (6 </w:t>
      </w:r>
      <w:proofErr w:type="spellStart"/>
      <w:r w:rsidRPr="008D298D">
        <w:rPr>
          <w:rFonts w:ascii="Tahoma" w:hAnsi="Tahoma" w:cs="Tahoma"/>
          <w:sz w:val="28"/>
          <w:szCs w:val="28"/>
        </w:rPr>
        <w:t>kms</w:t>
      </w:r>
      <w:proofErr w:type="spellEnd"/>
      <w:r w:rsidRPr="008D298D">
        <w:rPr>
          <w:rFonts w:ascii="Tahoma" w:hAnsi="Tahoma" w:cs="Tahoma"/>
          <w:sz w:val="28"/>
          <w:szCs w:val="28"/>
        </w:rPr>
        <w:t xml:space="preserve">.) después de una </w:t>
      </w:r>
      <w:r w:rsidR="001C58BF" w:rsidRPr="008D298D">
        <w:rPr>
          <w:rFonts w:ascii="Tahoma" w:hAnsi="Tahoma" w:cs="Tahoma"/>
          <w:sz w:val="28"/>
          <w:szCs w:val="28"/>
        </w:rPr>
        <w:t xml:space="preserve">relajada </w:t>
      </w:r>
      <w:r w:rsidRPr="008D298D">
        <w:rPr>
          <w:rFonts w:ascii="Tahoma" w:hAnsi="Tahoma" w:cs="Tahoma"/>
          <w:sz w:val="28"/>
          <w:szCs w:val="28"/>
        </w:rPr>
        <w:t>subida</w:t>
      </w:r>
      <w:r w:rsidRPr="008D298D">
        <w:rPr>
          <w:rFonts w:ascii="Tahoma" w:hAnsi="Tahoma" w:cs="Tahoma"/>
          <w:sz w:val="28"/>
          <w:szCs w:val="28"/>
        </w:rPr>
        <w:t>. Allí tomaremos un s</w:t>
      </w:r>
      <w:r w:rsidR="008D298D">
        <w:rPr>
          <w:rFonts w:ascii="Tahoma" w:hAnsi="Tahoma" w:cs="Tahoma"/>
          <w:sz w:val="28"/>
          <w:szCs w:val="28"/>
        </w:rPr>
        <w:t>endero con dirección</w:t>
      </w:r>
      <w:r w:rsidR="001C58BF">
        <w:rPr>
          <w:rFonts w:ascii="Tahoma" w:hAnsi="Tahoma" w:cs="Tahoma"/>
          <w:sz w:val="28"/>
          <w:szCs w:val="28"/>
        </w:rPr>
        <w:t xml:space="preserve"> a</w:t>
      </w:r>
      <w:r w:rsidR="008D298D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8D298D">
        <w:rPr>
          <w:rFonts w:ascii="Tahoma" w:hAnsi="Tahoma" w:cs="Tahoma"/>
          <w:sz w:val="28"/>
          <w:szCs w:val="28"/>
        </w:rPr>
        <w:t>Cabárceno</w:t>
      </w:r>
      <w:proofErr w:type="spellEnd"/>
      <w:r w:rsidR="008D298D">
        <w:rPr>
          <w:rFonts w:ascii="Tahoma" w:hAnsi="Tahoma" w:cs="Tahoma"/>
          <w:sz w:val="28"/>
          <w:szCs w:val="28"/>
        </w:rPr>
        <w:t xml:space="preserve"> </w:t>
      </w:r>
      <w:r w:rsidRPr="008D298D">
        <w:rPr>
          <w:rFonts w:ascii="Tahoma" w:hAnsi="Tahoma" w:cs="Tahoma"/>
          <w:sz w:val="28"/>
          <w:szCs w:val="28"/>
        </w:rPr>
        <w:t>y después de unas vueltas y revueltas</w:t>
      </w:r>
      <w:r w:rsidR="008D298D">
        <w:rPr>
          <w:rFonts w:ascii="Tahoma" w:hAnsi="Tahoma" w:cs="Tahoma"/>
          <w:sz w:val="28"/>
          <w:szCs w:val="28"/>
        </w:rPr>
        <w:t>,</w:t>
      </w:r>
      <w:r w:rsidRPr="008D298D">
        <w:rPr>
          <w:rFonts w:ascii="Tahoma" w:hAnsi="Tahoma" w:cs="Tahoma"/>
          <w:sz w:val="28"/>
          <w:szCs w:val="28"/>
        </w:rPr>
        <w:t xml:space="preserve"> </w:t>
      </w:r>
      <w:r w:rsidR="008D298D">
        <w:rPr>
          <w:rFonts w:ascii="Tahoma" w:hAnsi="Tahoma" w:cs="Tahoma"/>
          <w:sz w:val="28"/>
          <w:szCs w:val="28"/>
        </w:rPr>
        <w:t>n</w:t>
      </w:r>
      <w:r w:rsidRPr="008D298D">
        <w:rPr>
          <w:rFonts w:ascii="Tahoma" w:hAnsi="Tahoma" w:cs="Tahoma"/>
          <w:sz w:val="28"/>
          <w:szCs w:val="28"/>
        </w:rPr>
        <w:t>os situaremos a</w:t>
      </w:r>
      <w:r w:rsidRPr="008D298D">
        <w:rPr>
          <w:rFonts w:ascii="Tahoma" w:hAnsi="Tahoma" w:cs="Tahoma"/>
          <w:sz w:val="28"/>
          <w:szCs w:val="28"/>
        </w:rPr>
        <w:t xml:space="preserve">l pié del </w:t>
      </w:r>
      <w:r w:rsidR="00B46710">
        <w:rPr>
          <w:rFonts w:ascii="Tahoma" w:hAnsi="Tahoma" w:cs="Tahoma"/>
          <w:sz w:val="28"/>
          <w:szCs w:val="28"/>
        </w:rPr>
        <w:t xml:space="preserve">conocido popularmente como </w:t>
      </w:r>
      <w:r w:rsidRPr="008D298D">
        <w:rPr>
          <w:rFonts w:ascii="Tahoma" w:hAnsi="Tahoma" w:cs="Tahoma"/>
          <w:sz w:val="28"/>
          <w:szCs w:val="28"/>
        </w:rPr>
        <w:t xml:space="preserve">Pirulí </w:t>
      </w:r>
      <w:r w:rsidR="008D298D">
        <w:rPr>
          <w:rFonts w:ascii="Tahoma" w:hAnsi="Tahoma" w:cs="Tahoma"/>
          <w:sz w:val="28"/>
          <w:szCs w:val="28"/>
        </w:rPr>
        <w:t xml:space="preserve"> de Peña Cabarga</w:t>
      </w:r>
      <w:r w:rsidR="00B46710">
        <w:rPr>
          <w:rFonts w:ascii="Tahoma" w:hAnsi="Tahoma" w:cs="Tahoma"/>
          <w:sz w:val="28"/>
          <w:szCs w:val="28"/>
        </w:rPr>
        <w:t xml:space="preserve">, que no es </w:t>
      </w:r>
      <w:r w:rsidR="001C58BF">
        <w:rPr>
          <w:rFonts w:ascii="Tahoma" w:hAnsi="Tahoma" w:cs="Tahoma"/>
          <w:sz w:val="28"/>
          <w:szCs w:val="28"/>
        </w:rPr>
        <w:t>otra cosa que</w:t>
      </w:r>
      <w:r w:rsidR="00B46710">
        <w:rPr>
          <w:rFonts w:ascii="Tahoma" w:hAnsi="Tahoma" w:cs="Tahoma"/>
          <w:sz w:val="28"/>
          <w:szCs w:val="28"/>
        </w:rPr>
        <w:t xml:space="preserve"> el Monumento al Indiano y a la Marina de Castilla. En este punto figura una lápida conmemorativa que reza: “</w:t>
      </w:r>
      <w:r w:rsidR="00B46710" w:rsidRPr="00B46710">
        <w:rPr>
          <w:rFonts w:ascii="Arial" w:hAnsi="Arial" w:cs="Arial"/>
          <w:i/>
          <w:sz w:val="26"/>
          <w:szCs w:val="26"/>
          <w:shd w:val="clear" w:color="auto" w:fill="F9F9F9"/>
        </w:rPr>
        <w:t>La</w:t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hyperlink r:id="rId9" w:tooltip="Diputación Provincial de Santander" w:history="1">
        <w:r w:rsidR="00B46710" w:rsidRPr="00B46710">
          <w:rPr>
            <w:rStyle w:val="Hipervnculo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9F9F9"/>
          </w:rPr>
          <w:t>Diputación Provincial de Santander</w:t>
        </w:r>
      </w:hyperlink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r w:rsidR="00B46710" w:rsidRPr="00B46710">
        <w:rPr>
          <w:rFonts w:ascii="Arial" w:hAnsi="Arial" w:cs="Arial"/>
          <w:i/>
          <w:sz w:val="26"/>
          <w:szCs w:val="26"/>
          <w:shd w:val="clear" w:color="auto" w:fill="F9F9F9"/>
        </w:rPr>
        <w:t>dedica este monumento entre el cielo y el mar a la gloria de nuestra Marina y de nuestros emigrantes. Que siempre como hasta aquí, Dios alumbre el rumbo de los navíos españoles por todos los mares y aliente las esperanzas de los que se arrancaron de su Patria para abrirse paso por el mundo. Sepan marinos e indianos, desde su puesto en la Historia, como</w:t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hyperlink r:id="rId10" w:tooltip="Pero Niño" w:history="1">
        <w:r w:rsidR="00B46710" w:rsidRPr="00B46710">
          <w:rPr>
            <w:rStyle w:val="Hipervnculo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9F9F9"/>
          </w:rPr>
          <w:t>Pero Niño</w:t>
        </w:r>
      </w:hyperlink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r w:rsidR="00B46710" w:rsidRPr="00B46710">
        <w:rPr>
          <w:rFonts w:ascii="Arial" w:hAnsi="Arial" w:cs="Arial"/>
          <w:i/>
          <w:sz w:val="26"/>
          <w:szCs w:val="26"/>
          <w:shd w:val="clear" w:color="auto" w:fill="F9F9F9"/>
        </w:rPr>
        <w:t>o</w:t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hyperlink r:id="rId11" w:tooltip="Juan de la Cosa" w:history="1">
        <w:r w:rsidR="00B46710" w:rsidRPr="00B46710">
          <w:rPr>
            <w:rStyle w:val="Hipervnculo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9F9F9"/>
          </w:rPr>
          <w:t>Juan de la Cosa</w:t>
        </w:r>
      </w:hyperlink>
      <w:r w:rsidR="00B46710" w:rsidRPr="00B46710">
        <w:rPr>
          <w:rFonts w:ascii="Arial" w:hAnsi="Arial" w:cs="Arial"/>
          <w:i/>
          <w:sz w:val="26"/>
          <w:szCs w:val="26"/>
          <w:shd w:val="clear" w:color="auto" w:fill="F9F9F9"/>
        </w:rPr>
        <w:t>: en el ápice del triunfo de su generosidad, como</w:t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proofErr w:type="spellStart"/>
      <w:r w:rsidR="00B46710" w:rsidRPr="00B46710">
        <w:rPr>
          <w:i/>
        </w:rPr>
        <w:fldChar w:fldCharType="begin"/>
      </w:r>
      <w:r w:rsidR="00B46710" w:rsidRPr="00B46710">
        <w:rPr>
          <w:i/>
        </w:rPr>
        <w:instrText xml:space="preserve"> HYPERLINK "https://es.wikipedia.org/wiki/Valdecilla_(Cantabria)" \o "Valdecilla (Cantabria)" </w:instrText>
      </w:r>
      <w:r w:rsidR="00B46710" w:rsidRPr="00B46710">
        <w:rPr>
          <w:i/>
        </w:rPr>
        <w:fldChar w:fldCharType="separate"/>
      </w:r>
      <w:r w:rsidR="00B46710" w:rsidRPr="00B46710">
        <w:rPr>
          <w:rStyle w:val="Hipervnculo"/>
          <w:rFonts w:ascii="Arial" w:hAnsi="Arial" w:cs="Arial"/>
          <w:i/>
          <w:color w:val="auto"/>
          <w:sz w:val="26"/>
          <w:szCs w:val="26"/>
          <w:u w:val="none"/>
          <w:shd w:val="clear" w:color="auto" w:fill="F9F9F9"/>
        </w:rPr>
        <w:t>Valdecilla</w:t>
      </w:r>
      <w:proofErr w:type="spellEnd"/>
      <w:r w:rsidR="00B46710" w:rsidRPr="00B46710">
        <w:rPr>
          <w:i/>
        </w:rPr>
        <w:fldChar w:fldCharType="end"/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r w:rsidR="00B46710" w:rsidRPr="00B46710">
        <w:rPr>
          <w:rFonts w:ascii="Arial" w:hAnsi="Arial" w:cs="Arial"/>
          <w:i/>
          <w:sz w:val="26"/>
          <w:szCs w:val="26"/>
          <w:shd w:val="clear" w:color="auto" w:fill="F9F9F9"/>
        </w:rPr>
        <w:t>o</w:t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hyperlink r:id="rId12" w:tooltip="Comillas (Cantabria)" w:history="1">
        <w:r w:rsidR="00B46710" w:rsidRPr="00B46710">
          <w:rPr>
            <w:rStyle w:val="Hipervnculo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9F9F9"/>
          </w:rPr>
          <w:t>Comillas</w:t>
        </w:r>
      </w:hyperlink>
      <w:r w:rsidR="00B46710" w:rsidRPr="00B46710">
        <w:rPr>
          <w:rFonts w:ascii="Arial" w:hAnsi="Arial" w:cs="Arial"/>
          <w:i/>
          <w:sz w:val="26"/>
          <w:szCs w:val="26"/>
          <w:shd w:val="clear" w:color="auto" w:fill="F9F9F9"/>
        </w:rPr>
        <w:t>, o desconocidos en el anónimo del deber cumplido o del empeño inalcanzado, que su dulce</w:t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r w:rsidR="00B46710" w:rsidRPr="00B46710">
        <w:rPr>
          <w:rFonts w:ascii="Arial" w:hAnsi="Arial" w:cs="Arial"/>
          <w:b/>
          <w:bCs/>
          <w:i/>
          <w:sz w:val="26"/>
          <w:szCs w:val="26"/>
          <w:shd w:val="clear" w:color="auto" w:fill="F9F9F9"/>
        </w:rPr>
        <w:t>Cantabria</w:t>
      </w:r>
      <w:r w:rsidR="00B46710" w:rsidRPr="00B46710">
        <w:rPr>
          <w:rStyle w:val="apple-converted-space"/>
          <w:rFonts w:ascii="Arial" w:hAnsi="Arial" w:cs="Arial"/>
          <w:i/>
          <w:sz w:val="26"/>
          <w:szCs w:val="26"/>
          <w:shd w:val="clear" w:color="auto" w:fill="F9F9F9"/>
        </w:rPr>
        <w:t> </w:t>
      </w:r>
      <w:r w:rsidR="00B46710" w:rsidRPr="00B46710">
        <w:rPr>
          <w:rFonts w:ascii="Arial" w:hAnsi="Arial" w:cs="Arial"/>
          <w:i/>
          <w:sz w:val="26"/>
          <w:szCs w:val="26"/>
          <w:shd w:val="clear" w:color="auto" w:fill="F9F9F9"/>
        </w:rPr>
        <w:t>tiene siempre para ellos abiertos los brazos de sus montañas y propicios los arrullos de sus olas</w:t>
      </w:r>
      <w:r w:rsidR="00B46710">
        <w:rPr>
          <w:rFonts w:ascii="Arial" w:hAnsi="Arial" w:cs="Arial"/>
          <w:i/>
          <w:sz w:val="26"/>
          <w:szCs w:val="26"/>
          <w:shd w:val="clear" w:color="auto" w:fill="F9F9F9"/>
        </w:rPr>
        <w:t>”.</w:t>
      </w:r>
    </w:p>
    <w:p w:rsidR="00EC7525" w:rsidRDefault="00EC7525" w:rsidP="008D298D">
      <w:pPr>
        <w:pStyle w:val="Standard"/>
        <w:spacing w:line="360" w:lineRule="auto"/>
      </w:pPr>
      <w:r w:rsidRPr="00EC7525">
        <w:drawing>
          <wp:inline distT="0" distB="0" distL="0" distR="0">
            <wp:extent cx="6120130" cy="458875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25" w:rsidRDefault="00EC7525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Default="00B46710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</w:t>
      </w:r>
      <w:r w:rsidR="001070DB" w:rsidRPr="008D298D">
        <w:rPr>
          <w:rFonts w:ascii="Tahoma" w:hAnsi="Tahoma" w:cs="Tahoma"/>
          <w:sz w:val="28"/>
          <w:szCs w:val="28"/>
        </w:rPr>
        <w:t>ras otro breve ascenso</w:t>
      </w:r>
      <w:r w:rsidR="001C58BF">
        <w:rPr>
          <w:rFonts w:ascii="Tahoma" w:hAnsi="Tahoma" w:cs="Tahoma"/>
          <w:sz w:val="28"/>
          <w:szCs w:val="28"/>
        </w:rPr>
        <w:t>,</w:t>
      </w:r>
      <w:r w:rsidR="001070DB" w:rsidRPr="008D298D">
        <w:rPr>
          <w:rFonts w:ascii="Tahoma" w:hAnsi="Tahoma" w:cs="Tahoma"/>
          <w:sz w:val="28"/>
          <w:szCs w:val="28"/>
        </w:rPr>
        <w:t xml:space="preserve"> coronaremos su cima. Las vistas alcanzan prácticamente </w:t>
      </w:r>
      <w:r w:rsidR="001C58BF">
        <w:rPr>
          <w:rFonts w:ascii="Tahoma" w:hAnsi="Tahoma" w:cs="Tahoma"/>
          <w:sz w:val="28"/>
          <w:szCs w:val="28"/>
        </w:rPr>
        <w:t xml:space="preserve">a </w:t>
      </w:r>
      <w:r w:rsidR="001070DB" w:rsidRPr="008D298D">
        <w:rPr>
          <w:rFonts w:ascii="Tahoma" w:hAnsi="Tahoma" w:cs="Tahoma"/>
          <w:sz w:val="28"/>
          <w:szCs w:val="28"/>
        </w:rPr>
        <w:t xml:space="preserve">gran parte de nuestra región: al norte la Bahía de Santander, a su derecha el Puntal y todo el </w:t>
      </w:r>
      <w:r w:rsidR="001C58BF">
        <w:rPr>
          <w:rFonts w:ascii="Tahoma" w:hAnsi="Tahoma" w:cs="Tahoma"/>
          <w:sz w:val="28"/>
          <w:szCs w:val="28"/>
        </w:rPr>
        <w:t>territorio del A</w:t>
      </w:r>
      <w:r w:rsidR="001070DB" w:rsidRPr="008D298D">
        <w:rPr>
          <w:rFonts w:ascii="Tahoma" w:hAnsi="Tahoma" w:cs="Tahoma"/>
          <w:sz w:val="28"/>
          <w:szCs w:val="28"/>
        </w:rPr>
        <w:t xml:space="preserve">yuntamiento de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Ribamontán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 xml:space="preserve"> al Mar y al Monte. A la izquierda, e</w:t>
      </w:r>
      <w:r w:rsidR="001070DB" w:rsidRPr="008D298D">
        <w:rPr>
          <w:rFonts w:ascii="Tahoma" w:hAnsi="Tahoma" w:cs="Tahoma"/>
          <w:sz w:val="28"/>
          <w:szCs w:val="28"/>
        </w:rPr>
        <w:t xml:space="preserve">l </w:t>
      </w:r>
      <w:r w:rsidR="001C58BF">
        <w:rPr>
          <w:rFonts w:ascii="Tahoma" w:hAnsi="Tahoma" w:cs="Tahoma"/>
          <w:sz w:val="28"/>
          <w:szCs w:val="28"/>
        </w:rPr>
        <w:t>A</w:t>
      </w:r>
      <w:r w:rsidR="001070DB" w:rsidRPr="008D298D">
        <w:rPr>
          <w:rFonts w:ascii="Tahoma" w:hAnsi="Tahoma" w:cs="Tahoma"/>
          <w:sz w:val="28"/>
          <w:szCs w:val="28"/>
        </w:rPr>
        <w:t>yuntamiento de Astillero y Camargo, Piélagos, La Picota, etc.</w:t>
      </w:r>
      <w:r w:rsidR="008D298D">
        <w:rPr>
          <w:rFonts w:ascii="Tahoma" w:hAnsi="Tahoma" w:cs="Tahoma"/>
          <w:sz w:val="28"/>
          <w:szCs w:val="28"/>
        </w:rPr>
        <w:t xml:space="preserve"> </w:t>
      </w:r>
      <w:r w:rsidR="001070DB" w:rsidRPr="008D298D">
        <w:rPr>
          <w:rFonts w:ascii="Tahoma" w:hAnsi="Tahoma" w:cs="Tahoma"/>
          <w:sz w:val="28"/>
          <w:szCs w:val="28"/>
        </w:rPr>
        <w:t xml:space="preserve">Al sur, El Mullir, Peñas Rocías y el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Mortillano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Porracolina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 xml:space="preserve">, Castro Valnera, Alisas, Alto Campoo, Peña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Sagra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 xml:space="preserve">, Picos de Europa,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Ibio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>, etc.</w:t>
      </w:r>
    </w:p>
    <w:p w:rsidR="008D298D" w:rsidRPr="008D298D" w:rsidRDefault="008D298D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Default="001070DB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 w:rsidRPr="008D298D">
        <w:rPr>
          <w:rFonts w:ascii="Tahoma" w:hAnsi="Tahoma" w:cs="Tahoma"/>
          <w:sz w:val="28"/>
          <w:szCs w:val="28"/>
        </w:rPr>
        <w:t xml:space="preserve">En </w:t>
      </w:r>
      <w:r w:rsidR="008D298D">
        <w:rPr>
          <w:rFonts w:ascii="Tahoma" w:hAnsi="Tahoma" w:cs="Tahoma"/>
          <w:sz w:val="28"/>
          <w:szCs w:val="28"/>
        </w:rPr>
        <w:t>este punto</w:t>
      </w:r>
      <w:r w:rsidRPr="008D298D">
        <w:rPr>
          <w:rFonts w:ascii="Tahoma" w:hAnsi="Tahoma" w:cs="Tahoma"/>
          <w:sz w:val="28"/>
          <w:szCs w:val="28"/>
        </w:rPr>
        <w:t xml:space="preserve"> tendremos un avituallamiento para repon</w:t>
      </w:r>
      <w:r w:rsidRPr="008D298D">
        <w:rPr>
          <w:rFonts w:ascii="Tahoma" w:hAnsi="Tahoma" w:cs="Tahoma"/>
          <w:sz w:val="28"/>
          <w:szCs w:val="28"/>
        </w:rPr>
        <w:t xml:space="preserve">er fuerzas. Colaboran Supermercados Lupa, Supermercados BM, Heladerías </w:t>
      </w:r>
      <w:proofErr w:type="spellStart"/>
      <w:r w:rsidRPr="008D298D">
        <w:rPr>
          <w:rFonts w:ascii="Tahoma" w:hAnsi="Tahoma" w:cs="Tahoma"/>
          <w:sz w:val="28"/>
          <w:szCs w:val="28"/>
        </w:rPr>
        <w:t>Regma</w:t>
      </w:r>
      <w:proofErr w:type="spellEnd"/>
      <w:r w:rsidRPr="008D298D">
        <w:rPr>
          <w:rFonts w:ascii="Tahoma" w:hAnsi="Tahoma" w:cs="Tahoma"/>
          <w:sz w:val="28"/>
          <w:szCs w:val="28"/>
        </w:rPr>
        <w:t>, Agua de Solares y Bebidas Isotónicas TNP.</w:t>
      </w:r>
    </w:p>
    <w:p w:rsidR="008D298D" w:rsidRPr="008D298D" w:rsidRDefault="008D298D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Default="008D298D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El descenso</w:t>
      </w:r>
      <w:r w:rsidR="001070DB" w:rsidRPr="008D298D">
        <w:rPr>
          <w:rFonts w:ascii="Tahoma" w:hAnsi="Tahoma" w:cs="Tahoma"/>
          <w:sz w:val="28"/>
          <w:szCs w:val="28"/>
        </w:rPr>
        <w:t xml:space="preserve"> la haremos por el lado sur por un sendero que nos llevará al km 5 de la carretera que accede a Peña Cabarga. Por esta carreter</w:t>
      </w:r>
      <w:r w:rsidR="001070DB" w:rsidRPr="008D298D">
        <w:rPr>
          <w:rFonts w:ascii="Tahoma" w:hAnsi="Tahoma" w:cs="Tahoma"/>
          <w:sz w:val="28"/>
          <w:szCs w:val="28"/>
        </w:rPr>
        <w:t xml:space="preserve">a </w:t>
      </w:r>
      <w:r w:rsidR="001C58BF">
        <w:rPr>
          <w:rFonts w:ascii="Tahoma" w:hAnsi="Tahoma" w:cs="Tahoma"/>
          <w:sz w:val="28"/>
          <w:szCs w:val="28"/>
        </w:rPr>
        <w:t xml:space="preserve">caminaremos </w:t>
      </w:r>
      <w:r w:rsidR="001070DB" w:rsidRPr="008D298D">
        <w:rPr>
          <w:rFonts w:ascii="Tahoma" w:hAnsi="Tahoma" w:cs="Tahoma"/>
          <w:sz w:val="28"/>
          <w:szCs w:val="28"/>
        </w:rPr>
        <w:t xml:space="preserve"> poco más de un kilómetro y allí tomaremos otro sendero que en continuo descenso nos llevará al barrio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Rioz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 xml:space="preserve"> y de allí final</w:t>
      </w:r>
      <w:r w:rsidR="001C58BF">
        <w:rPr>
          <w:rFonts w:ascii="Tahoma" w:hAnsi="Tahoma" w:cs="Tahoma"/>
          <w:sz w:val="28"/>
          <w:szCs w:val="28"/>
        </w:rPr>
        <w:t>mente hasta</w:t>
      </w:r>
      <w:r w:rsidR="001070DB" w:rsidRPr="008D298D">
        <w:rPr>
          <w:rFonts w:ascii="Tahoma" w:hAnsi="Tahoma" w:cs="Tahoma"/>
          <w:sz w:val="28"/>
          <w:szCs w:val="28"/>
        </w:rPr>
        <w:t xml:space="preserve"> el Pabellón Mies del Corro, donde comeremos, en torno a las 14,30 h., un cocido de alubias, con postres aporta</w:t>
      </w:r>
      <w:r w:rsidR="001070DB" w:rsidRPr="008D298D">
        <w:rPr>
          <w:rFonts w:ascii="Tahoma" w:hAnsi="Tahoma" w:cs="Tahoma"/>
          <w:sz w:val="28"/>
          <w:szCs w:val="28"/>
        </w:rPr>
        <w:t xml:space="preserve">dos por Casa Macho y Heladerías </w:t>
      </w:r>
      <w:proofErr w:type="spellStart"/>
      <w:r w:rsidR="001070DB" w:rsidRPr="008D298D">
        <w:rPr>
          <w:rFonts w:ascii="Tahoma" w:hAnsi="Tahoma" w:cs="Tahoma"/>
          <w:sz w:val="28"/>
          <w:szCs w:val="28"/>
        </w:rPr>
        <w:t>Regma</w:t>
      </w:r>
      <w:proofErr w:type="spellEnd"/>
      <w:r w:rsidR="001070DB" w:rsidRPr="008D298D">
        <w:rPr>
          <w:rFonts w:ascii="Tahoma" w:hAnsi="Tahoma" w:cs="Tahoma"/>
          <w:sz w:val="28"/>
          <w:szCs w:val="28"/>
        </w:rPr>
        <w:t>, así como café proporcionado por Cafés Dromedario.</w:t>
      </w:r>
    </w:p>
    <w:p w:rsidR="00724F83" w:rsidRPr="008D298D" w:rsidRDefault="00724F83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Pr="008D298D" w:rsidRDefault="001070DB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 w:rsidRPr="008D298D">
        <w:rPr>
          <w:rFonts w:ascii="Tahoma" w:hAnsi="Tahoma" w:cs="Tahoma"/>
          <w:sz w:val="28"/>
          <w:szCs w:val="28"/>
        </w:rPr>
        <w:t>Al término de la comida habrá música y baile, actos protocolarios y visita (</w:t>
      </w:r>
      <w:r w:rsidR="00724F83">
        <w:rPr>
          <w:rFonts w:ascii="Tahoma" w:hAnsi="Tahoma" w:cs="Tahoma"/>
          <w:sz w:val="28"/>
          <w:szCs w:val="28"/>
        </w:rPr>
        <w:t>opcional</w:t>
      </w:r>
      <w:r w:rsidRPr="008D298D">
        <w:rPr>
          <w:rFonts w:ascii="Tahoma" w:hAnsi="Tahoma" w:cs="Tahoma"/>
          <w:sz w:val="28"/>
          <w:szCs w:val="28"/>
        </w:rPr>
        <w:t xml:space="preserve">) a la preciosa Finca del Marqués de </w:t>
      </w:r>
      <w:proofErr w:type="spellStart"/>
      <w:r w:rsidRPr="008D298D">
        <w:rPr>
          <w:rFonts w:ascii="Tahoma" w:hAnsi="Tahoma" w:cs="Tahoma"/>
          <w:sz w:val="28"/>
          <w:szCs w:val="28"/>
        </w:rPr>
        <w:t>Valdecilla</w:t>
      </w:r>
      <w:proofErr w:type="spellEnd"/>
      <w:r w:rsidRPr="008D298D">
        <w:rPr>
          <w:rFonts w:ascii="Tahoma" w:hAnsi="Tahoma" w:cs="Tahoma"/>
          <w:sz w:val="28"/>
          <w:szCs w:val="28"/>
        </w:rPr>
        <w:t xml:space="preserve"> (próxima al Ayuntamiento, en el </w:t>
      </w:r>
      <w:r w:rsidRPr="008D298D">
        <w:rPr>
          <w:rFonts w:ascii="Tahoma" w:hAnsi="Tahoma" w:cs="Tahoma"/>
          <w:sz w:val="28"/>
          <w:szCs w:val="28"/>
        </w:rPr>
        <w:t xml:space="preserve">Alto de </w:t>
      </w:r>
      <w:proofErr w:type="spellStart"/>
      <w:r w:rsidRPr="008D298D">
        <w:rPr>
          <w:rFonts w:ascii="Tahoma" w:hAnsi="Tahoma" w:cs="Tahoma"/>
          <w:sz w:val="28"/>
          <w:szCs w:val="28"/>
        </w:rPr>
        <w:t>Valdecilla</w:t>
      </w:r>
      <w:proofErr w:type="spellEnd"/>
      <w:r w:rsidRPr="008D298D">
        <w:rPr>
          <w:rFonts w:ascii="Tahoma" w:hAnsi="Tahoma" w:cs="Tahoma"/>
          <w:sz w:val="28"/>
          <w:szCs w:val="28"/>
        </w:rPr>
        <w:t>), donde se podrán admirar magníficos edificios coloniales, así como sus espléndidos jardines y fuentes.</w:t>
      </w:r>
    </w:p>
    <w:p w:rsidR="00724F83" w:rsidRDefault="00724F83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</w:p>
    <w:p w:rsidR="00E6409D" w:rsidRDefault="001070DB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 w:rsidRPr="008D298D">
        <w:rPr>
          <w:rFonts w:ascii="Tahoma" w:hAnsi="Tahoma" w:cs="Tahoma"/>
          <w:sz w:val="28"/>
          <w:szCs w:val="28"/>
        </w:rPr>
        <w:t xml:space="preserve">En torno a </w:t>
      </w:r>
      <w:proofErr w:type="gramStart"/>
      <w:r w:rsidRPr="008D298D">
        <w:rPr>
          <w:rFonts w:ascii="Tahoma" w:hAnsi="Tahoma" w:cs="Tahoma"/>
          <w:sz w:val="28"/>
          <w:szCs w:val="28"/>
        </w:rPr>
        <w:t>las</w:t>
      </w:r>
      <w:proofErr w:type="gramEnd"/>
      <w:r w:rsidRPr="008D298D">
        <w:rPr>
          <w:rFonts w:ascii="Tahoma" w:hAnsi="Tahoma" w:cs="Tahoma"/>
          <w:sz w:val="28"/>
          <w:szCs w:val="28"/>
        </w:rPr>
        <w:t xml:space="preserve"> 18,30 h. se dará por finalizada esta jornada de convivencia entre los clubes senderistas de Cantabria.</w:t>
      </w:r>
    </w:p>
    <w:p w:rsidR="00724F83" w:rsidRPr="008D298D" w:rsidRDefault="00724F83" w:rsidP="008D298D">
      <w:pPr>
        <w:pStyle w:val="Standard"/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Esperamos que el recorrido sea de vuestro agrado y que gocemos de un día de confraternización y disfrute de la actividad senderista. </w:t>
      </w:r>
    </w:p>
    <w:p w:rsidR="00E6409D" w:rsidRDefault="00E6409D">
      <w:pPr>
        <w:pStyle w:val="Standard"/>
        <w:rPr>
          <w:rFonts w:hint="eastAsia"/>
        </w:rPr>
      </w:pPr>
    </w:p>
    <w:sectPr w:rsidR="00E6409D" w:rsidSect="00E6409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0DB" w:rsidRDefault="001070DB" w:rsidP="00E6409D">
      <w:r>
        <w:separator/>
      </w:r>
    </w:p>
  </w:endnote>
  <w:endnote w:type="continuationSeparator" w:id="0">
    <w:p w:rsidR="001070DB" w:rsidRDefault="001070DB" w:rsidP="00E64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0DB" w:rsidRDefault="001070DB" w:rsidP="00E6409D">
      <w:r w:rsidRPr="00E6409D">
        <w:rPr>
          <w:color w:val="000000"/>
        </w:rPr>
        <w:separator/>
      </w:r>
    </w:p>
  </w:footnote>
  <w:footnote w:type="continuationSeparator" w:id="0">
    <w:p w:rsidR="001070DB" w:rsidRDefault="001070DB" w:rsidP="00E640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409D"/>
    <w:rsid w:val="00093E4F"/>
    <w:rsid w:val="001070DB"/>
    <w:rsid w:val="001C58BF"/>
    <w:rsid w:val="00724F83"/>
    <w:rsid w:val="008D298D"/>
    <w:rsid w:val="00B46710"/>
    <w:rsid w:val="00E6409D"/>
    <w:rsid w:val="00EC7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3"/>
        <w:sz w:val="24"/>
        <w:szCs w:val="24"/>
        <w:lang w:val="es-E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E6409D"/>
  </w:style>
  <w:style w:type="paragraph" w:customStyle="1" w:styleId="Heading">
    <w:name w:val="Heading"/>
    <w:basedOn w:val="Standard"/>
    <w:next w:val="Textbody"/>
    <w:rsid w:val="00E6409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E6409D"/>
    <w:pPr>
      <w:spacing w:after="140" w:line="288" w:lineRule="auto"/>
    </w:pPr>
  </w:style>
  <w:style w:type="paragraph" w:styleId="Lista">
    <w:name w:val="List"/>
    <w:basedOn w:val="Textbody"/>
    <w:rsid w:val="00E6409D"/>
  </w:style>
  <w:style w:type="paragraph" w:customStyle="1" w:styleId="Caption">
    <w:name w:val="Caption"/>
    <w:basedOn w:val="Standard"/>
    <w:rsid w:val="00E6409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6409D"/>
    <w:pPr>
      <w:suppressLineNumbers/>
    </w:pPr>
  </w:style>
  <w:style w:type="character" w:customStyle="1" w:styleId="apple-converted-space">
    <w:name w:val="apple-converted-space"/>
    <w:basedOn w:val="Fuentedeprrafopredeter"/>
    <w:rsid w:val="00B46710"/>
  </w:style>
  <w:style w:type="character" w:styleId="Hipervnculo">
    <w:name w:val="Hyperlink"/>
    <w:basedOn w:val="Fuentedeprrafopredeter"/>
    <w:uiPriority w:val="99"/>
    <w:semiHidden/>
    <w:unhideWhenUsed/>
    <w:rsid w:val="00B4671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7525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525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Comillas_(Cantabria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s.wikipedia.org/wiki/Juan_de_la_Cosa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es.wikipedia.org/wiki/Pero_Ni%C3%B1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s.wikipedia.org/wiki/Diputaci%C3%B3n_Provincial_de_Santande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ARENAS</dc:creator>
  <cp:lastModifiedBy>RAMON ARENAS</cp:lastModifiedBy>
  <cp:revision>1</cp:revision>
  <dcterms:created xsi:type="dcterms:W3CDTF">2016-09-11T21:57:00Z</dcterms:created>
  <dcterms:modified xsi:type="dcterms:W3CDTF">2016-09-12T14:43:00Z</dcterms:modified>
</cp:coreProperties>
</file>